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F23" w:rsidRPr="00FA61BA" w:rsidRDefault="00041B4D" w:rsidP="00064F23">
      <w:pPr>
        <w:spacing w:after="0" w:line="240" w:lineRule="auto"/>
        <w:jc w:val="center"/>
        <w:rPr>
          <w:rFonts w:ascii="Arial" w:hAnsi="Arial" w:cs="Arial"/>
          <w:b/>
          <w:sz w:val="24"/>
          <w:szCs w:val="24"/>
          <w:u w:val="single"/>
        </w:rPr>
      </w:pPr>
      <w:r w:rsidRPr="00FA61BA">
        <w:rPr>
          <w:rFonts w:ascii="Arial" w:hAnsi="Arial" w:cs="Arial"/>
          <w:b/>
          <w:sz w:val="24"/>
          <w:szCs w:val="24"/>
          <w:u w:val="single"/>
        </w:rPr>
        <w:t>Limited English Proficiency</w:t>
      </w:r>
      <w:r w:rsidR="005F2BFA" w:rsidRPr="00FA61BA">
        <w:rPr>
          <w:rFonts w:ascii="Arial" w:hAnsi="Arial" w:cs="Arial"/>
          <w:b/>
          <w:sz w:val="24"/>
          <w:szCs w:val="24"/>
          <w:u w:val="single"/>
        </w:rPr>
        <w:t xml:space="preserve"> </w:t>
      </w:r>
      <w:r w:rsidR="00064F23" w:rsidRPr="00FA61BA">
        <w:rPr>
          <w:rFonts w:ascii="Arial" w:hAnsi="Arial" w:cs="Arial"/>
          <w:b/>
          <w:sz w:val="24"/>
          <w:szCs w:val="24"/>
          <w:u w:val="single"/>
        </w:rPr>
        <w:t>Test</w:t>
      </w:r>
    </w:p>
    <w:p w:rsidR="009B66D7" w:rsidRPr="00FA61BA" w:rsidRDefault="009B66D7" w:rsidP="00064F23">
      <w:pPr>
        <w:spacing w:after="0" w:line="240" w:lineRule="auto"/>
        <w:jc w:val="center"/>
        <w:rPr>
          <w:rFonts w:ascii="Arial" w:hAnsi="Arial" w:cs="Arial"/>
          <w:b/>
          <w:sz w:val="24"/>
          <w:szCs w:val="24"/>
          <w:u w:val="single"/>
        </w:rPr>
      </w:pPr>
    </w:p>
    <w:p w:rsidR="00064F23" w:rsidRPr="00FA61BA" w:rsidRDefault="009627AD" w:rsidP="00064F23">
      <w:pPr>
        <w:spacing w:after="0" w:line="240" w:lineRule="auto"/>
        <w:rPr>
          <w:rFonts w:ascii="Arial" w:hAnsi="Arial" w:cs="Arial"/>
          <w:b/>
          <w:sz w:val="24"/>
          <w:szCs w:val="24"/>
          <w:u w:val="single"/>
        </w:rPr>
      </w:pPr>
      <w:r w:rsidRPr="00FA61BA">
        <w:rPr>
          <w:rFonts w:ascii="Arial" w:hAnsi="Arial" w:cs="Arial"/>
          <w:b/>
          <w:sz w:val="24"/>
          <w:szCs w:val="24"/>
          <w:u w:val="single"/>
        </w:rPr>
        <w:t xml:space="preserve"> </w:t>
      </w:r>
    </w:p>
    <w:p w:rsidR="00E07058" w:rsidRPr="00FA61BA" w:rsidRDefault="00041B4D" w:rsidP="00E07058">
      <w:pPr>
        <w:pStyle w:val="ListParagraph"/>
        <w:numPr>
          <w:ilvl w:val="0"/>
          <w:numId w:val="1"/>
        </w:numPr>
        <w:spacing w:after="0" w:line="240" w:lineRule="auto"/>
        <w:rPr>
          <w:rFonts w:ascii="Arial" w:hAnsi="Arial" w:cs="Arial"/>
          <w:sz w:val="24"/>
          <w:szCs w:val="24"/>
        </w:rPr>
      </w:pPr>
      <w:r w:rsidRPr="00FA61BA">
        <w:rPr>
          <w:rFonts w:ascii="Arial" w:hAnsi="Arial" w:cs="Arial"/>
          <w:b/>
          <w:sz w:val="24"/>
          <w:szCs w:val="24"/>
        </w:rPr>
        <w:t>Limited English Proficiency or LEP is defined as the inability to speak, read, write, or understand English</w:t>
      </w:r>
      <w:r w:rsidR="005F2BFA" w:rsidRPr="00FA61BA">
        <w:rPr>
          <w:rFonts w:ascii="Arial" w:hAnsi="Arial" w:cs="Arial"/>
          <w:b/>
          <w:sz w:val="24"/>
          <w:szCs w:val="24"/>
        </w:rPr>
        <w:t xml:space="preserve">? </w:t>
      </w:r>
    </w:p>
    <w:p w:rsidR="005F2BFA" w:rsidRPr="00FA61BA" w:rsidRDefault="005F2BFA" w:rsidP="005F2BFA">
      <w:pPr>
        <w:pStyle w:val="ListParagraph"/>
        <w:spacing w:after="0" w:line="240" w:lineRule="auto"/>
        <w:rPr>
          <w:rFonts w:ascii="Arial" w:hAnsi="Arial" w:cs="Arial"/>
          <w:sz w:val="24"/>
          <w:szCs w:val="24"/>
        </w:rPr>
      </w:pPr>
    </w:p>
    <w:p w:rsidR="005F2BFA" w:rsidRPr="00FA61BA" w:rsidRDefault="005F2BFA" w:rsidP="005F2BFA">
      <w:pPr>
        <w:pStyle w:val="ListParagraph"/>
        <w:spacing w:after="0" w:line="240" w:lineRule="auto"/>
        <w:jc w:val="center"/>
        <w:rPr>
          <w:rFonts w:ascii="Arial" w:hAnsi="Arial" w:cs="Arial"/>
          <w:sz w:val="24"/>
          <w:szCs w:val="24"/>
        </w:rPr>
      </w:pPr>
      <w:r w:rsidRPr="00FA61BA">
        <w:rPr>
          <w:rFonts w:ascii="Arial" w:hAnsi="Arial" w:cs="Arial"/>
          <w:sz w:val="24"/>
          <w:szCs w:val="24"/>
        </w:rPr>
        <w:t>TRUE                                                   FALSE</w:t>
      </w:r>
    </w:p>
    <w:p w:rsidR="00C92BBF" w:rsidRPr="00FA61BA" w:rsidRDefault="00C92BBF" w:rsidP="005F2BFA">
      <w:pPr>
        <w:pStyle w:val="ListParagraph"/>
        <w:spacing w:after="0" w:line="240" w:lineRule="auto"/>
        <w:ind w:left="1080"/>
        <w:rPr>
          <w:rFonts w:ascii="Arial" w:hAnsi="Arial" w:cs="Arial"/>
          <w:sz w:val="24"/>
          <w:szCs w:val="24"/>
        </w:rPr>
      </w:pPr>
      <w:bookmarkStart w:id="0" w:name="_GoBack"/>
      <w:bookmarkEnd w:id="0"/>
    </w:p>
    <w:p w:rsidR="00064F23" w:rsidRPr="00FA61BA" w:rsidRDefault="00064F23" w:rsidP="00064F23">
      <w:pPr>
        <w:pStyle w:val="ListParagraph"/>
        <w:spacing w:after="0" w:line="240" w:lineRule="auto"/>
        <w:rPr>
          <w:rFonts w:ascii="Arial" w:hAnsi="Arial" w:cs="Arial"/>
          <w:sz w:val="24"/>
          <w:szCs w:val="24"/>
        </w:rPr>
      </w:pPr>
    </w:p>
    <w:p w:rsidR="00270D7E" w:rsidRPr="00FA61BA" w:rsidRDefault="00270D7E" w:rsidP="00064F23">
      <w:pPr>
        <w:pStyle w:val="ListParagraph"/>
        <w:spacing w:after="0" w:line="240" w:lineRule="auto"/>
        <w:rPr>
          <w:rFonts w:ascii="Arial" w:hAnsi="Arial" w:cs="Arial"/>
          <w:sz w:val="24"/>
          <w:szCs w:val="24"/>
        </w:rPr>
      </w:pPr>
    </w:p>
    <w:p w:rsidR="00E07058" w:rsidRPr="00FA61BA" w:rsidRDefault="00041B4D" w:rsidP="004206B4">
      <w:pPr>
        <w:pStyle w:val="ListParagraph"/>
        <w:numPr>
          <w:ilvl w:val="0"/>
          <w:numId w:val="1"/>
        </w:numPr>
        <w:spacing w:after="0" w:line="240" w:lineRule="auto"/>
        <w:jc w:val="both"/>
        <w:rPr>
          <w:rFonts w:ascii="Arial" w:hAnsi="Arial" w:cs="Arial"/>
          <w:b/>
          <w:sz w:val="24"/>
          <w:szCs w:val="24"/>
        </w:rPr>
      </w:pPr>
      <w:r w:rsidRPr="00FA61BA">
        <w:rPr>
          <w:rFonts w:ascii="Arial" w:hAnsi="Arial" w:cs="Arial"/>
          <w:b/>
          <w:sz w:val="24"/>
          <w:szCs w:val="24"/>
        </w:rPr>
        <w:t>Discrimination is defined as unfair treatment of a person or group on the basis of prejudice</w:t>
      </w:r>
      <w:r w:rsidR="005F2BFA" w:rsidRPr="00FA61BA">
        <w:rPr>
          <w:rFonts w:ascii="Arial" w:hAnsi="Arial" w:cs="Arial"/>
          <w:b/>
          <w:sz w:val="24"/>
          <w:szCs w:val="24"/>
        </w:rPr>
        <w:t>?</w:t>
      </w:r>
    </w:p>
    <w:p w:rsidR="00C92BBF" w:rsidRPr="00FA61BA" w:rsidRDefault="00C92BBF" w:rsidP="00C92BBF">
      <w:pPr>
        <w:spacing w:after="0" w:line="240" w:lineRule="auto"/>
        <w:rPr>
          <w:rFonts w:ascii="Arial" w:hAnsi="Arial" w:cs="Arial"/>
          <w:sz w:val="24"/>
          <w:szCs w:val="24"/>
        </w:rPr>
      </w:pPr>
    </w:p>
    <w:p w:rsidR="00C92BBF" w:rsidRPr="00FA61BA" w:rsidRDefault="00C92BBF" w:rsidP="00C92BBF">
      <w:pPr>
        <w:pStyle w:val="ListParagraph"/>
        <w:spacing w:after="0" w:line="240" w:lineRule="auto"/>
        <w:jc w:val="center"/>
        <w:rPr>
          <w:rFonts w:ascii="Arial" w:hAnsi="Arial" w:cs="Arial"/>
          <w:sz w:val="24"/>
          <w:szCs w:val="24"/>
        </w:rPr>
      </w:pPr>
      <w:r w:rsidRPr="00FA61BA">
        <w:rPr>
          <w:rFonts w:ascii="Arial" w:hAnsi="Arial" w:cs="Arial"/>
          <w:sz w:val="24"/>
          <w:szCs w:val="24"/>
        </w:rPr>
        <w:t>TRUE                                                   FALSE</w:t>
      </w:r>
    </w:p>
    <w:p w:rsidR="00064F23" w:rsidRPr="00FA61BA" w:rsidRDefault="00064F23" w:rsidP="00064F23">
      <w:pPr>
        <w:spacing w:after="0" w:line="240" w:lineRule="auto"/>
        <w:rPr>
          <w:rFonts w:ascii="Arial" w:hAnsi="Arial" w:cs="Arial"/>
          <w:sz w:val="24"/>
          <w:szCs w:val="24"/>
        </w:rPr>
      </w:pPr>
    </w:p>
    <w:p w:rsidR="00E07058" w:rsidRPr="00FA61BA" w:rsidRDefault="00E07058" w:rsidP="00064F23">
      <w:pPr>
        <w:spacing w:after="0" w:line="240" w:lineRule="auto"/>
        <w:rPr>
          <w:rFonts w:ascii="Arial" w:hAnsi="Arial" w:cs="Arial"/>
          <w:sz w:val="24"/>
          <w:szCs w:val="24"/>
        </w:rPr>
      </w:pPr>
    </w:p>
    <w:p w:rsidR="00270D7E" w:rsidRPr="00FA61BA" w:rsidRDefault="00270D7E" w:rsidP="00064F23">
      <w:pPr>
        <w:spacing w:after="0" w:line="240" w:lineRule="auto"/>
        <w:rPr>
          <w:rFonts w:ascii="Arial" w:hAnsi="Arial" w:cs="Arial"/>
          <w:sz w:val="24"/>
          <w:szCs w:val="24"/>
        </w:rPr>
      </w:pPr>
    </w:p>
    <w:p w:rsidR="00E07058" w:rsidRPr="00FA61BA" w:rsidRDefault="00C205ED" w:rsidP="00064F23">
      <w:pPr>
        <w:pStyle w:val="ListParagraph"/>
        <w:numPr>
          <w:ilvl w:val="0"/>
          <w:numId w:val="1"/>
        </w:numPr>
        <w:spacing w:after="0" w:line="240" w:lineRule="auto"/>
        <w:rPr>
          <w:rFonts w:ascii="Arial" w:hAnsi="Arial" w:cs="Arial"/>
          <w:sz w:val="24"/>
          <w:szCs w:val="24"/>
        </w:rPr>
      </w:pPr>
      <w:r w:rsidRPr="00FA61BA">
        <w:rPr>
          <w:rFonts w:ascii="Arial" w:hAnsi="Arial" w:cs="Arial"/>
          <w:b/>
          <w:sz w:val="24"/>
          <w:szCs w:val="24"/>
        </w:rPr>
        <w:t>Discriminating against a person based on language is the same as discriminating against them based on nationality</w:t>
      </w:r>
      <w:r w:rsidR="009F6658" w:rsidRPr="00FA61BA">
        <w:rPr>
          <w:rFonts w:ascii="Arial" w:hAnsi="Arial" w:cs="Arial"/>
          <w:b/>
          <w:sz w:val="24"/>
          <w:szCs w:val="24"/>
        </w:rPr>
        <w:t>?</w:t>
      </w:r>
    </w:p>
    <w:p w:rsidR="00E07058" w:rsidRPr="00FA61BA" w:rsidRDefault="00E07058" w:rsidP="00E07058">
      <w:pPr>
        <w:pStyle w:val="ListParagraph"/>
        <w:spacing w:after="0" w:line="240" w:lineRule="auto"/>
        <w:rPr>
          <w:rFonts w:ascii="Arial" w:hAnsi="Arial" w:cs="Arial"/>
          <w:sz w:val="24"/>
          <w:szCs w:val="24"/>
        </w:rPr>
      </w:pPr>
    </w:p>
    <w:p w:rsidR="00270D7E" w:rsidRPr="00FA61BA" w:rsidRDefault="00270D7E" w:rsidP="00064F23">
      <w:pPr>
        <w:pStyle w:val="ListParagraph"/>
        <w:spacing w:after="0" w:line="240" w:lineRule="auto"/>
        <w:rPr>
          <w:rFonts w:ascii="Arial" w:hAnsi="Arial" w:cs="Arial"/>
          <w:sz w:val="24"/>
          <w:szCs w:val="24"/>
        </w:rPr>
      </w:pPr>
    </w:p>
    <w:p w:rsidR="00C205ED" w:rsidRPr="00FA61BA" w:rsidRDefault="00C205ED" w:rsidP="00C205ED">
      <w:pPr>
        <w:pStyle w:val="ListParagraph"/>
        <w:spacing w:after="0" w:line="240" w:lineRule="auto"/>
        <w:jc w:val="center"/>
        <w:rPr>
          <w:rFonts w:ascii="Arial" w:hAnsi="Arial" w:cs="Arial"/>
          <w:sz w:val="24"/>
          <w:szCs w:val="24"/>
        </w:rPr>
      </w:pPr>
      <w:r w:rsidRPr="00FA61BA">
        <w:rPr>
          <w:rFonts w:ascii="Arial" w:hAnsi="Arial" w:cs="Arial"/>
          <w:sz w:val="24"/>
          <w:szCs w:val="24"/>
        </w:rPr>
        <w:t>TRUE                                                   FALSE</w:t>
      </w:r>
    </w:p>
    <w:p w:rsidR="00270D7E" w:rsidRPr="00FA61BA" w:rsidRDefault="00270D7E" w:rsidP="00064F23">
      <w:pPr>
        <w:pStyle w:val="ListParagraph"/>
        <w:spacing w:after="0" w:line="240" w:lineRule="auto"/>
        <w:rPr>
          <w:rFonts w:ascii="Arial" w:hAnsi="Arial" w:cs="Arial"/>
          <w:sz w:val="24"/>
          <w:szCs w:val="24"/>
        </w:rPr>
      </w:pPr>
    </w:p>
    <w:p w:rsidR="00E07058" w:rsidRPr="00FA61BA" w:rsidRDefault="00C205ED" w:rsidP="00270D7E">
      <w:pPr>
        <w:pStyle w:val="ListParagraph"/>
        <w:numPr>
          <w:ilvl w:val="0"/>
          <w:numId w:val="1"/>
        </w:numPr>
        <w:spacing w:after="0" w:line="240" w:lineRule="auto"/>
        <w:jc w:val="both"/>
        <w:rPr>
          <w:rFonts w:ascii="Arial" w:hAnsi="Arial" w:cs="Arial"/>
          <w:b/>
          <w:sz w:val="24"/>
          <w:szCs w:val="24"/>
        </w:rPr>
      </w:pPr>
      <w:r w:rsidRPr="00FA61BA">
        <w:rPr>
          <w:rFonts w:ascii="Arial" w:hAnsi="Arial" w:cs="Arial"/>
          <w:b/>
          <w:sz w:val="24"/>
          <w:szCs w:val="24"/>
        </w:rPr>
        <w:t>What is the official language of the United States</w:t>
      </w:r>
      <w:r w:rsidR="00270D7E" w:rsidRPr="00FA61BA">
        <w:rPr>
          <w:rFonts w:ascii="Arial" w:hAnsi="Arial" w:cs="Arial"/>
          <w:b/>
          <w:sz w:val="24"/>
          <w:szCs w:val="24"/>
        </w:rPr>
        <w:t>?</w:t>
      </w:r>
      <w:r w:rsidR="00E07058" w:rsidRPr="00FA61BA">
        <w:rPr>
          <w:rFonts w:ascii="Arial" w:hAnsi="Arial" w:cs="Arial"/>
          <w:b/>
          <w:sz w:val="24"/>
          <w:szCs w:val="24"/>
        </w:rPr>
        <w:t xml:space="preserve"> </w:t>
      </w:r>
    </w:p>
    <w:p w:rsidR="00E07058" w:rsidRPr="00FA61BA" w:rsidRDefault="00E07058" w:rsidP="00E07058">
      <w:pPr>
        <w:pStyle w:val="ListParagraph"/>
        <w:spacing w:after="0" w:line="240" w:lineRule="auto"/>
        <w:rPr>
          <w:rFonts w:ascii="Arial" w:hAnsi="Arial" w:cs="Arial"/>
          <w:sz w:val="24"/>
          <w:szCs w:val="24"/>
        </w:rPr>
      </w:pPr>
    </w:p>
    <w:p w:rsidR="009F6658" w:rsidRPr="00FA61BA" w:rsidRDefault="00C205ED" w:rsidP="009F6658">
      <w:pPr>
        <w:pStyle w:val="ListParagraph"/>
        <w:numPr>
          <w:ilvl w:val="0"/>
          <w:numId w:val="15"/>
        </w:numPr>
        <w:spacing w:after="0" w:line="240" w:lineRule="auto"/>
        <w:rPr>
          <w:rFonts w:ascii="Arial" w:hAnsi="Arial" w:cs="Arial"/>
          <w:sz w:val="24"/>
          <w:szCs w:val="24"/>
        </w:rPr>
      </w:pPr>
      <w:r w:rsidRPr="00FA61BA">
        <w:rPr>
          <w:rFonts w:ascii="Arial" w:hAnsi="Arial" w:cs="Arial"/>
          <w:sz w:val="24"/>
          <w:szCs w:val="24"/>
        </w:rPr>
        <w:t>English and Spanish</w:t>
      </w:r>
    </w:p>
    <w:p w:rsidR="00C205ED" w:rsidRPr="00FA61BA" w:rsidRDefault="00C205ED" w:rsidP="009F6658">
      <w:pPr>
        <w:pStyle w:val="ListParagraph"/>
        <w:numPr>
          <w:ilvl w:val="0"/>
          <w:numId w:val="15"/>
        </w:numPr>
        <w:spacing w:after="0" w:line="240" w:lineRule="auto"/>
        <w:rPr>
          <w:rFonts w:ascii="Arial" w:hAnsi="Arial" w:cs="Arial"/>
          <w:sz w:val="24"/>
          <w:szCs w:val="24"/>
        </w:rPr>
      </w:pPr>
      <w:r w:rsidRPr="00FA61BA">
        <w:rPr>
          <w:rFonts w:ascii="Arial" w:hAnsi="Arial" w:cs="Arial"/>
          <w:sz w:val="24"/>
          <w:szCs w:val="24"/>
        </w:rPr>
        <w:t>English</w:t>
      </w:r>
    </w:p>
    <w:p w:rsidR="00C205ED" w:rsidRPr="00FA61BA" w:rsidRDefault="00C205ED" w:rsidP="009F6658">
      <w:pPr>
        <w:pStyle w:val="ListParagraph"/>
        <w:numPr>
          <w:ilvl w:val="0"/>
          <w:numId w:val="15"/>
        </w:numPr>
        <w:spacing w:after="0" w:line="240" w:lineRule="auto"/>
        <w:rPr>
          <w:rFonts w:ascii="Arial" w:hAnsi="Arial" w:cs="Arial"/>
          <w:sz w:val="24"/>
          <w:szCs w:val="24"/>
        </w:rPr>
      </w:pPr>
      <w:r w:rsidRPr="00FA61BA">
        <w:rPr>
          <w:rFonts w:ascii="Arial" w:hAnsi="Arial" w:cs="Arial"/>
          <w:sz w:val="24"/>
          <w:szCs w:val="24"/>
        </w:rPr>
        <w:t>There is no “official” language</w:t>
      </w:r>
    </w:p>
    <w:p w:rsidR="00C205ED" w:rsidRPr="00FA61BA" w:rsidRDefault="00C205ED" w:rsidP="009F6658">
      <w:pPr>
        <w:pStyle w:val="ListParagraph"/>
        <w:numPr>
          <w:ilvl w:val="0"/>
          <w:numId w:val="15"/>
        </w:numPr>
        <w:spacing w:after="0" w:line="240" w:lineRule="auto"/>
        <w:rPr>
          <w:rFonts w:ascii="Arial" w:hAnsi="Arial" w:cs="Arial"/>
          <w:sz w:val="24"/>
          <w:szCs w:val="24"/>
        </w:rPr>
      </w:pPr>
      <w:r w:rsidRPr="00FA61BA">
        <w:rPr>
          <w:rFonts w:ascii="Arial" w:hAnsi="Arial" w:cs="Arial"/>
          <w:sz w:val="24"/>
          <w:szCs w:val="24"/>
        </w:rPr>
        <w:t>English, Spanish, and German</w:t>
      </w:r>
    </w:p>
    <w:p w:rsidR="009F6658" w:rsidRPr="00FA61BA" w:rsidRDefault="009F6658" w:rsidP="009F6658">
      <w:pPr>
        <w:pStyle w:val="ListParagraph"/>
        <w:spacing w:after="0" w:line="240" w:lineRule="auto"/>
        <w:ind w:left="1080"/>
        <w:rPr>
          <w:rFonts w:ascii="Arial" w:hAnsi="Arial" w:cs="Arial"/>
          <w:sz w:val="24"/>
          <w:szCs w:val="24"/>
        </w:rPr>
      </w:pPr>
    </w:p>
    <w:p w:rsidR="00270D7E" w:rsidRPr="00FA61BA" w:rsidRDefault="009F6658" w:rsidP="009F6658">
      <w:pPr>
        <w:pStyle w:val="ListParagraph"/>
        <w:spacing w:after="0" w:line="240" w:lineRule="auto"/>
        <w:rPr>
          <w:rFonts w:ascii="Arial" w:hAnsi="Arial" w:cs="Arial"/>
          <w:sz w:val="24"/>
          <w:szCs w:val="24"/>
        </w:rPr>
      </w:pPr>
      <w:r w:rsidRPr="00FA61BA">
        <w:rPr>
          <w:rFonts w:ascii="Arial" w:hAnsi="Arial" w:cs="Arial"/>
          <w:sz w:val="24"/>
          <w:szCs w:val="24"/>
        </w:rPr>
        <w:t xml:space="preserve"> </w:t>
      </w:r>
    </w:p>
    <w:p w:rsidR="005C431E" w:rsidRPr="00FA61BA" w:rsidRDefault="005C431E" w:rsidP="00E07058">
      <w:pPr>
        <w:pStyle w:val="ListParagraph"/>
        <w:spacing w:after="0" w:line="240" w:lineRule="auto"/>
        <w:rPr>
          <w:rFonts w:ascii="Arial" w:hAnsi="Arial" w:cs="Arial"/>
          <w:sz w:val="24"/>
          <w:szCs w:val="24"/>
        </w:rPr>
      </w:pPr>
    </w:p>
    <w:p w:rsidR="005C431E" w:rsidRPr="00FA61BA" w:rsidRDefault="004206B4" w:rsidP="004206B4">
      <w:pPr>
        <w:pStyle w:val="ListParagraph"/>
        <w:numPr>
          <w:ilvl w:val="0"/>
          <w:numId w:val="1"/>
        </w:numPr>
        <w:spacing w:after="0" w:line="240" w:lineRule="auto"/>
        <w:jc w:val="both"/>
        <w:rPr>
          <w:rFonts w:ascii="Arial" w:hAnsi="Arial" w:cs="Arial"/>
          <w:b/>
          <w:sz w:val="24"/>
          <w:szCs w:val="24"/>
        </w:rPr>
      </w:pPr>
      <w:r w:rsidRPr="00FA61BA">
        <w:rPr>
          <w:rFonts w:ascii="Arial" w:hAnsi="Arial" w:cs="Arial"/>
          <w:b/>
          <w:sz w:val="24"/>
          <w:szCs w:val="24"/>
        </w:rPr>
        <w:t>Discriminating against a person based on language is the same as discriminating against them based on nationality</w:t>
      </w:r>
      <w:r w:rsidR="009F6658" w:rsidRPr="00FA61BA">
        <w:rPr>
          <w:rFonts w:ascii="Arial" w:hAnsi="Arial" w:cs="Arial"/>
          <w:b/>
          <w:sz w:val="24"/>
          <w:szCs w:val="24"/>
        </w:rPr>
        <w:t>?</w:t>
      </w:r>
    </w:p>
    <w:p w:rsidR="005C431E" w:rsidRPr="00FA61BA" w:rsidRDefault="005C431E" w:rsidP="004206B4">
      <w:pPr>
        <w:pStyle w:val="ListParagraph"/>
        <w:spacing w:after="0" w:line="240" w:lineRule="auto"/>
        <w:jc w:val="both"/>
        <w:rPr>
          <w:rFonts w:ascii="Arial" w:hAnsi="Arial" w:cs="Arial"/>
          <w:sz w:val="24"/>
          <w:szCs w:val="24"/>
        </w:rPr>
      </w:pPr>
    </w:p>
    <w:p w:rsidR="00B7624D" w:rsidRPr="00FA61BA" w:rsidRDefault="00B7624D" w:rsidP="004206B4">
      <w:pPr>
        <w:pStyle w:val="ListParagraph"/>
        <w:spacing w:after="0" w:line="240" w:lineRule="auto"/>
        <w:jc w:val="center"/>
        <w:rPr>
          <w:rFonts w:ascii="Arial" w:hAnsi="Arial" w:cs="Arial"/>
          <w:sz w:val="24"/>
          <w:szCs w:val="24"/>
        </w:rPr>
      </w:pPr>
      <w:r w:rsidRPr="00FA61BA">
        <w:rPr>
          <w:rFonts w:ascii="Arial" w:hAnsi="Arial" w:cs="Arial"/>
          <w:sz w:val="24"/>
          <w:szCs w:val="24"/>
        </w:rPr>
        <w:t>TRUE                                                   FALSE</w:t>
      </w:r>
    </w:p>
    <w:p w:rsidR="005C431E" w:rsidRPr="00FA61BA" w:rsidRDefault="005C431E" w:rsidP="004206B4">
      <w:pPr>
        <w:pStyle w:val="ListParagraph"/>
        <w:tabs>
          <w:tab w:val="left" w:pos="1152"/>
        </w:tabs>
        <w:spacing w:after="0" w:line="240" w:lineRule="auto"/>
        <w:jc w:val="center"/>
        <w:rPr>
          <w:rFonts w:ascii="Arial" w:hAnsi="Arial" w:cs="Arial"/>
          <w:sz w:val="24"/>
          <w:szCs w:val="24"/>
        </w:rPr>
      </w:pPr>
    </w:p>
    <w:p w:rsidR="005C431E" w:rsidRPr="00FA61BA" w:rsidRDefault="005C431E" w:rsidP="005C431E">
      <w:pPr>
        <w:pStyle w:val="ListParagraph"/>
        <w:spacing w:after="0" w:line="240" w:lineRule="auto"/>
        <w:rPr>
          <w:rFonts w:ascii="Arial" w:hAnsi="Arial" w:cs="Arial"/>
          <w:sz w:val="24"/>
          <w:szCs w:val="24"/>
        </w:rPr>
      </w:pPr>
    </w:p>
    <w:p w:rsidR="005C431E" w:rsidRPr="00FA61BA" w:rsidRDefault="00C205ED" w:rsidP="00064F23">
      <w:pPr>
        <w:pStyle w:val="ListParagraph"/>
        <w:numPr>
          <w:ilvl w:val="0"/>
          <w:numId w:val="1"/>
        </w:numPr>
        <w:spacing w:after="0" w:line="240" w:lineRule="auto"/>
        <w:rPr>
          <w:rFonts w:ascii="Arial" w:hAnsi="Arial" w:cs="Arial"/>
          <w:b/>
          <w:sz w:val="24"/>
          <w:szCs w:val="24"/>
        </w:rPr>
      </w:pPr>
      <w:r w:rsidRPr="00FA61BA">
        <w:rPr>
          <w:rFonts w:ascii="Arial" w:hAnsi="Arial" w:cs="Arial"/>
          <w:b/>
          <w:sz w:val="24"/>
          <w:szCs w:val="24"/>
        </w:rPr>
        <w:t>If an interpreter cannot be located you can use a minor child or relative to act as an interpreter</w:t>
      </w:r>
      <w:r w:rsidR="00270D7E" w:rsidRPr="00FA61BA">
        <w:rPr>
          <w:rFonts w:ascii="Arial" w:hAnsi="Arial" w:cs="Arial"/>
          <w:b/>
          <w:sz w:val="24"/>
          <w:szCs w:val="24"/>
        </w:rPr>
        <w:t>?</w:t>
      </w:r>
    </w:p>
    <w:p w:rsidR="005C431E" w:rsidRPr="00FA61BA" w:rsidRDefault="005C431E" w:rsidP="005C431E">
      <w:pPr>
        <w:pStyle w:val="ListParagraph"/>
        <w:spacing w:after="0" w:line="240" w:lineRule="auto"/>
        <w:rPr>
          <w:rFonts w:ascii="Arial" w:hAnsi="Arial" w:cs="Arial"/>
          <w:sz w:val="24"/>
          <w:szCs w:val="24"/>
        </w:rPr>
      </w:pPr>
    </w:p>
    <w:p w:rsidR="00C205ED" w:rsidRPr="00FA61BA" w:rsidRDefault="00C205ED" w:rsidP="00C205ED">
      <w:pPr>
        <w:pStyle w:val="ListParagraph"/>
        <w:spacing w:after="0" w:line="240" w:lineRule="auto"/>
        <w:jc w:val="center"/>
        <w:rPr>
          <w:rFonts w:ascii="Arial" w:hAnsi="Arial" w:cs="Arial"/>
          <w:sz w:val="24"/>
          <w:szCs w:val="24"/>
        </w:rPr>
      </w:pPr>
      <w:r w:rsidRPr="00FA61BA">
        <w:rPr>
          <w:rFonts w:ascii="Arial" w:hAnsi="Arial" w:cs="Arial"/>
          <w:sz w:val="24"/>
          <w:szCs w:val="24"/>
        </w:rPr>
        <w:t>TRUE                                                   FALSE</w:t>
      </w:r>
    </w:p>
    <w:p w:rsidR="005C431E" w:rsidRPr="00FA61BA" w:rsidRDefault="005C431E" w:rsidP="005C431E">
      <w:pPr>
        <w:pStyle w:val="ListParagraph"/>
        <w:spacing w:after="0" w:line="240" w:lineRule="auto"/>
        <w:rPr>
          <w:rFonts w:ascii="Arial" w:hAnsi="Arial" w:cs="Arial"/>
          <w:sz w:val="24"/>
          <w:szCs w:val="24"/>
        </w:rPr>
      </w:pPr>
    </w:p>
    <w:p w:rsidR="00064F23" w:rsidRPr="00FA61BA" w:rsidRDefault="00064F23" w:rsidP="00064F23">
      <w:pPr>
        <w:spacing w:after="0" w:line="240" w:lineRule="auto"/>
        <w:rPr>
          <w:rFonts w:ascii="Arial" w:hAnsi="Arial" w:cs="Arial"/>
          <w:sz w:val="24"/>
          <w:szCs w:val="24"/>
        </w:rPr>
      </w:pPr>
    </w:p>
    <w:p w:rsidR="005C431E" w:rsidRPr="00FA61BA" w:rsidRDefault="00C205ED" w:rsidP="00064F23">
      <w:pPr>
        <w:pStyle w:val="ListParagraph"/>
        <w:numPr>
          <w:ilvl w:val="0"/>
          <w:numId w:val="1"/>
        </w:numPr>
        <w:spacing w:after="0" w:line="240" w:lineRule="auto"/>
        <w:rPr>
          <w:rFonts w:ascii="Arial" w:hAnsi="Arial" w:cs="Arial"/>
          <w:b/>
          <w:sz w:val="24"/>
          <w:szCs w:val="24"/>
        </w:rPr>
      </w:pPr>
      <w:r w:rsidRPr="00FA61BA">
        <w:rPr>
          <w:rFonts w:ascii="Arial" w:hAnsi="Arial" w:cs="Arial"/>
          <w:b/>
          <w:sz w:val="24"/>
          <w:szCs w:val="24"/>
        </w:rPr>
        <w:t xml:space="preserve">Each agency must have a small notebook containing “I Speak Cards”, </w:t>
      </w:r>
      <w:r w:rsidR="00FA61BA" w:rsidRPr="00FA61BA">
        <w:rPr>
          <w:rFonts w:ascii="Arial" w:hAnsi="Arial" w:cs="Arial"/>
          <w:b/>
          <w:sz w:val="24"/>
          <w:szCs w:val="24"/>
        </w:rPr>
        <w:t>what is NOT the purpose of these cards?</w:t>
      </w:r>
    </w:p>
    <w:p w:rsidR="005C431E" w:rsidRPr="00FA61BA" w:rsidRDefault="005C431E" w:rsidP="005C431E">
      <w:pPr>
        <w:pStyle w:val="ListParagraph"/>
        <w:spacing w:after="0" w:line="240" w:lineRule="auto"/>
        <w:rPr>
          <w:rFonts w:ascii="Arial" w:hAnsi="Arial" w:cs="Arial"/>
          <w:sz w:val="24"/>
          <w:szCs w:val="24"/>
        </w:rPr>
      </w:pPr>
    </w:p>
    <w:p w:rsidR="00B7624D" w:rsidRPr="00FA61BA" w:rsidRDefault="00C205ED" w:rsidP="00B7624D">
      <w:pPr>
        <w:pStyle w:val="ListParagraph"/>
        <w:numPr>
          <w:ilvl w:val="0"/>
          <w:numId w:val="12"/>
        </w:numPr>
        <w:spacing w:after="0" w:line="240" w:lineRule="auto"/>
        <w:rPr>
          <w:rFonts w:ascii="Arial" w:hAnsi="Arial" w:cs="Arial"/>
          <w:sz w:val="24"/>
          <w:szCs w:val="24"/>
        </w:rPr>
      </w:pPr>
      <w:r w:rsidRPr="00FA61BA">
        <w:rPr>
          <w:rFonts w:ascii="Arial" w:hAnsi="Arial" w:cs="Arial"/>
          <w:sz w:val="24"/>
          <w:szCs w:val="24"/>
        </w:rPr>
        <w:t>Help staff interact more effectively with people who are unable to communicate in English</w:t>
      </w:r>
      <w:r w:rsidR="00FA61BA" w:rsidRPr="00FA61BA">
        <w:rPr>
          <w:rFonts w:ascii="Arial" w:hAnsi="Arial" w:cs="Arial"/>
          <w:sz w:val="24"/>
          <w:szCs w:val="24"/>
        </w:rPr>
        <w:t>.</w:t>
      </w:r>
    </w:p>
    <w:p w:rsidR="00C205ED" w:rsidRPr="00FA61BA" w:rsidRDefault="00FA61BA" w:rsidP="00B7624D">
      <w:pPr>
        <w:pStyle w:val="ListParagraph"/>
        <w:numPr>
          <w:ilvl w:val="0"/>
          <w:numId w:val="12"/>
        </w:numPr>
        <w:spacing w:after="0" w:line="240" w:lineRule="auto"/>
        <w:rPr>
          <w:rFonts w:ascii="Arial" w:hAnsi="Arial" w:cs="Arial"/>
          <w:sz w:val="24"/>
          <w:szCs w:val="24"/>
        </w:rPr>
      </w:pPr>
      <w:r w:rsidRPr="00FA61BA">
        <w:rPr>
          <w:rFonts w:ascii="Arial" w:hAnsi="Arial" w:cs="Arial"/>
          <w:sz w:val="24"/>
          <w:szCs w:val="24"/>
        </w:rPr>
        <w:t>Each page includes statements of a person’s legal right to services at no cost.</w:t>
      </w:r>
    </w:p>
    <w:p w:rsidR="00FA61BA" w:rsidRPr="00FA61BA" w:rsidRDefault="00FA61BA" w:rsidP="00B7624D">
      <w:pPr>
        <w:pStyle w:val="ListParagraph"/>
        <w:numPr>
          <w:ilvl w:val="0"/>
          <w:numId w:val="12"/>
        </w:numPr>
        <w:spacing w:after="0" w:line="240" w:lineRule="auto"/>
        <w:rPr>
          <w:rFonts w:ascii="Arial" w:hAnsi="Arial" w:cs="Arial"/>
          <w:sz w:val="24"/>
          <w:szCs w:val="24"/>
        </w:rPr>
      </w:pPr>
      <w:r w:rsidRPr="00FA61BA">
        <w:rPr>
          <w:rFonts w:ascii="Arial" w:hAnsi="Arial" w:cs="Arial"/>
          <w:sz w:val="24"/>
          <w:szCs w:val="24"/>
        </w:rPr>
        <w:t>Statements that allow you to communicate basic words with them.</w:t>
      </w:r>
    </w:p>
    <w:p w:rsidR="00FA61BA" w:rsidRPr="00FA61BA" w:rsidRDefault="00FA61BA" w:rsidP="00B7624D">
      <w:pPr>
        <w:pStyle w:val="ListParagraph"/>
        <w:numPr>
          <w:ilvl w:val="0"/>
          <w:numId w:val="12"/>
        </w:numPr>
        <w:spacing w:after="0" w:line="240" w:lineRule="auto"/>
        <w:rPr>
          <w:rFonts w:ascii="Arial" w:hAnsi="Arial" w:cs="Arial"/>
          <w:sz w:val="24"/>
          <w:szCs w:val="24"/>
        </w:rPr>
      </w:pPr>
      <w:r w:rsidRPr="00FA61BA">
        <w:rPr>
          <w:rFonts w:ascii="Arial" w:hAnsi="Arial" w:cs="Arial"/>
          <w:sz w:val="24"/>
          <w:szCs w:val="24"/>
        </w:rPr>
        <w:t>Use word cards to interpret for them instead of finding an interpreter.</w:t>
      </w:r>
    </w:p>
    <w:p w:rsidR="00B7624D" w:rsidRPr="00FA61BA" w:rsidRDefault="00B7624D" w:rsidP="00B7624D">
      <w:pPr>
        <w:pStyle w:val="ListParagraph"/>
        <w:spacing w:after="0" w:line="240" w:lineRule="auto"/>
        <w:ind w:left="1080"/>
        <w:rPr>
          <w:rFonts w:ascii="Arial" w:hAnsi="Arial" w:cs="Arial"/>
          <w:sz w:val="24"/>
          <w:szCs w:val="24"/>
        </w:rPr>
      </w:pPr>
    </w:p>
    <w:p w:rsidR="00B7624D" w:rsidRPr="00FA61BA" w:rsidRDefault="00B7624D" w:rsidP="00B7624D">
      <w:pPr>
        <w:pStyle w:val="ListParagraph"/>
        <w:spacing w:after="0" w:line="240" w:lineRule="auto"/>
        <w:ind w:left="1080"/>
        <w:rPr>
          <w:rFonts w:ascii="Arial" w:hAnsi="Arial" w:cs="Arial"/>
          <w:sz w:val="24"/>
          <w:szCs w:val="24"/>
        </w:rPr>
      </w:pPr>
    </w:p>
    <w:p w:rsidR="00785FB6" w:rsidRPr="00FA61BA" w:rsidRDefault="004206B4" w:rsidP="004206B4">
      <w:pPr>
        <w:pStyle w:val="ListParagraph"/>
        <w:numPr>
          <w:ilvl w:val="0"/>
          <w:numId w:val="1"/>
        </w:numPr>
        <w:spacing w:after="0" w:line="240" w:lineRule="auto"/>
        <w:jc w:val="both"/>
        <w:rPr>
          <w:rFonts w:ascii="Arial" w:hAnsi="Arial" w:cs="Arial"/>
          <w:b/>
          <w:sz w:val="24"/>
          <w:szCs w:val="24"/>
        </w:rPr>
      </w:pPr>
      <w:r w:rsidRPr="00FA61BA">
        <w:rPr>
          <w:rFonts w:ascii="Arial" w:hAnsi="Arial" w:cs="Arial"/>
          <w:b/>
          <w:sz w:val="24"/>
          <w:szCs w:val="24"/>
        </w:rPr>
        <w:t>Persons with LEP have the right to language assistance at no cost to the individual. Interpreters must follow confidentiality and be competent in the following, circle all that at apply</w:t>
      </w:r>
      <w:r w:rsidR="00785FB6" w:rsidRPr="00FA61BA">
        <w:rPr>
          <w:rFonts w:ascii="Arial" w:hAnsi="Arial" w:cs="Arial"/>
          <w:b/>
          <w:sz w:val="24"/>
          <w:szCs w:val="24"/>
        </w:rPr>
        <w:t>?</w:t>
      </w:r>
    </w:p>
    <w:p w:rsidR="005C431E" w:rsidRPr="00FA61BA" w:rsidRDefault="005C431E" w:rsidP="005C431E">
      <w:pPr>
        <w:pStyle w:val="ListParagraph"/>
        <w:spacing w:after="0" w:line="240" w:lineRule="auto"/>
        <w:rPr>
          <w:rFonts w:ascii="Arial" w:hAnsi="Arial" w:cs="Arial"/>
          <w:sz w:val="24"/>
          <w:szCs w:val="24"/>
        </w:rPr>
      </w:pPr>
    </w:p>
    <w:p w:rsidR="004206B4" w:rsidRPr="00FA61BA" w:rsidRDefault="004206B4" w:rsidP="004206B4">
      <w:pPr>
        <w:pStyle w:val="ListParagraph"/>
        <w:numPr>
          <w:ilvl w:val="0"/>
          <w:numId w:val="16"/>
        </w:numPr>
        <w:spacing w:after="0" w:line="240" w:lineRule="auto"/>
        <w:rPr>
          <w:rFonts w:ascii="Arial" w:hAnsi="Arial" w:cs="Arial"/>
          <w:sz w:val="24"/>
          <w:szCs w:val="24"/>
        </w:rPr>
      </w:pPr>
      <w:r w:rsidRPr="00FA61BA">
        <w:rPr>
          <w:rFonts w:ascii="Arial" w:hAnsi="Arial" w:cs="Arial"/>
          <w:sz w:val="24"/>
          <w:szCs w:val="24"/>
        </w:rPr>
        <w:t>The language spoken by the person receiving services</w:t>
      </w:r>
    </w:p>
    <w:p w:rsidR="004206B4" w:rsidRPr="00FA61BA" w:rsidRDefault="004206B4" w:rsidP="004206B4">
      <w:pPr>
        <w:pStyle w:val="ListParagraph"/>
        <w:numPr>
          <w:ilvl w:val="0"/>
          <w:numId w:val="16"/>
        </w:numPr>
        <w:spacing w:after="0" w:line="240" w:lineRule="auto"/>
        <w:rPr>
          <w:rFonts w:ascii="Arial" w:hAnsi="Arial" w:cs="Arial"/>
          <w:sz w:val="24"/>
          <w:szCs w:val="24"/>
        </w:rPr>
      </w:pPr>
      <w:r w:rsidRPr="00FA61BA">
        <w:rPr>
          <w:rFonts w:ascii="Arial" w:hAnsi="Arial" w:cs="Arial"/>
          <w:sz w:val="24"/>
          <w:szCs w:val="24"/>
        </w:rPr>
        <w:t>The terminology appropriate to the occasion</w:t>
      </w:r>
    </w:p>
    <w:p w:rsidR="004206B4" w:rsidRPr="00FA61BA" w:rsidRDefault="004206B4" w:rsidP="004206B4">
      <w:pPr>
        <w:pStyle w:val="ListParagraph"/>
        <w:numPr>
          <w:ilvl w:val="0"/>
          <w:numId w:val="16"/>
        </w:numPr>
        <w:spacing w:after="0" w:line="240" w:lineRule="auto"/>
        <w:rPr>
          <w:rFonts w:ascii="Arial" w:hAnsi="Arial" w:cs="Arial"/>
          <w:sz w:val="24"/>
          <w:szCs w:val="24"/>
        </w:rPr>
      </w:pPr>
      <w:r w:rsidRPr="00FA61BA">
        <w:rPr>
          <w:rFonts w:ascii="Arial" w:hAnsi="Arial" w:cs="Arial"/>
          <w:sz w:val="24"/>
          <w:szCs w:val="24"/>
        </w:rPr>
        <w:t>They are responsible to pay for these services</w:t>
      </w:r>
    </w:p>
    <w:p w:rsidR="009627AD" w:rsidRPr="00FA61BA" w:rsidRDefault="009627AD" w:rsidP="005C431E">
      <w:pPr>
        <w:pStyle w:val="ListParagraph"/>
        <w:spacing w:after="0" w:line="240" w:lineRule="auto"/>
        <w:rPr>
          <w:rFonts w:ascii="Arial" w:hAnsi="Arial" w:cs="Arial"/>
          <w:sz w:val="24"/>
          <w:szCs w:val="24"/>
        </w:rPr>
      </w:pPr>
    </w:p>
    <w:p w:rsidR="005C431E" w:rsidRPr="00FA61BA" w:rsidRDefault="005C431E" w:rsidP="005C431E">
      <w:pPr>
        <w:pStyle w:val="ListParagraph"/>
        <w:spacing w:after="0" w:line="240" w:lineRule="auto"/>
        <w:rPr>
          <w:rFonts w:ascii="Arial" w:hAnsi="Arial" w:cs="Arial"/>
          <w:sz w:val="24"/>
          <w:szCs w:val="24"/>
        </w:rPr>
      </w:pPr>
    </w:p>
    <w:p w:rsidR="009627AD" w:rsidRPr="00FA61BA" w:rsidRDefault="009627AD" w:rsidP="009627AD">
      <w:pPr>
        <w:pStyle w:val="ListParagraph"/>
        <w:spacing w:after="0" w:line="240" w:lineRule="auto"/>
        <w:rPr>
          <w:rFonts w:ascii="Arial" w:hAnsi="Arial" w:cs="Arial"/>
          <w:sz w:val="24"/>
          <w:szCs w:val="24"/>
        </w:rPr>
      </w:pPr>
    </w:p>
    <w:p w:rsidR="005C431E" w:rsidRPr="00FA61BA" w:rsidRDefault="004206B4" w:rsidP="00785FB6">
      <w:pPr>
        <w:pStyle w:val="ListParagraph"/>
        <w:numPr>
          <w:ilvl w:val="0"/>
          <w:numId w:val="1"/>
        </w:numPr>
        <w:spacing w:after="0" w:line="240" w:lineRule="auto"/>
        <w:jc w:val="both"/>
        <w:rPr>
          <w:rFonts w:ascii="Arial" w:hAnsi="Arial" w:cs="Arial"/>
          <w:b/>
          <w:sz w:val="24"/>
          <w:szCs w:val="24"/>
        </w:rPr>
      </w:pPr>
      <w:r w:rsidRPr="00FA61BA">
        <w:rPr>
          <w:rFonts w:ascii="Arial" w:hAnsi="Arial" w:cs="Arial"/>
          <w:b/>
          <w:sz w:val="24"/>
          <w:szCs w:val="24"/>
        </w:rPr>
        <w:t>Title VII of the Civil Rights ACT of 1964 requires that no person shall be subjected to discrimination on the basis of race, color, or national origin under any program or activity that receive federal financial assistance?</w:t>
      </w:r>
    </w:p>
    <w:p w:rsidR="005C431E" w:rsidRPr="00FA61BA" w:rsidRDefault="005C431E" w:rsidP="005C431E">
      <w:pPr>
        <w:pStyle w:val="ListParagraph"/>
        <w:spacing w:after="0" w:line="240" w:lineRule="auto"/>
        <w:rPr>
          <w:rFonts w:ascii="Arial" w:hAnsi="Arial" w:cs="Arial"/>
          <w:sz w:val="24"/>
          <w:szCs w:val="24"/>
        </w:rPr>
      </w:pPr>
    </w:p>
    <w:p w:rsidR="00064F23" w:rsidRPr="00FA61BA" w:rsidRDefault="00D6564B" w:rsidP="00D6564B">
      <w:pPr>
        <w:pStyle w:val="ListParagraph"/>
        <w:spacing w:after="0" w:line="240" w:lineRule="auto"/>
        <w:jc w:val="center"/>
        <w:rPr>
          <w:rFonts w:ascii="Arial" w:hAnsi="Arial" w:cs="Arial"/>
          <w:sz w:val="24"/>
          <w:szCs w:val="24"/>
        </w:rPr>
      </w:pPr>
      <w:r w:rsidRPr="00FA61BA">
        <w:rPr>
          <w:rFonts w:ascii="Arial" w:hAnsi="Arial" w:cs="Arial"/>
          <w:sz w:val="24"/>
          <w:szCs w:val="24"/>
        </w:rPr>
        <w:t>TRUE                                                   FALSE</w:t>
      </w:r>
    </w:p>
    <w:p w:rsidR="005C431E" w:rsidRPr="00FA61BA" w:rsidRDefault="005C431E" w:rsidP="005C431E">
      <w:pPr>
        <w:pStyle w:val="ListParagraph"/>
        <w:spacing w:after="0" w:line="240" w:lineRule="auto"/>
        <w:rPr>
          <w:rFonts w:ascii="Arial" w:hAnsi="Arial" w:cs="Arial"/>
          <w:sz w:val="24"/>
          <w:szCs w:val="24"/>
        </w:rPr>
      </w:pPr>
    </w:p>
    <w:p w:rsidR="009627AD" w:rsidRPr="00FA61BA" w:rsidRDefault="009627AD" w:rsidP="009627AD">
      <w:pPr>
        <w:pStyle w:val="ListParagraph"/>
        <w:spacing w:after="0" w:line="240" w:lineRule="auto"/>
        <w:rPr>
          <w:rFonts w:ascii="Arial" w:hAnsi="Arial" w:cs="Arial"/>
          <w:sz w:val="24"/>
          <w:szCs w:val="24"/>
        </w:rPr>
      </w:pPr>
    </w:p>
    <w:p w:rsidR="009B66D7" w:rsidRPr="00FA61BA" w:rsidRDefault="004206B4" w:rsidP="00785FB6">
      <w:pPr>
        <w:pStyle w:val="ListParagraph"/>
        <w:numPr>
          <w:ilvl w:val="0"/>
          <w:numId w:val="1"/>
        </w:numPr>
        <w:spacing w:after="0" w:line="240" w:lineRule="auto"/>
        <w:jc w:val="both"/>
        <w:rPr>
          <w:rFonts w:ascii="Arial" w:hAnsi="Arial" w:cs="Arial"/>
          <w:b/>
          <w:sz w:val="24"/>
          <w:szCs w:val="24"/>
        </w:rPr>
      </w:pPr>
      <w:r w:rsidRPr="00FA61BA">
        <w:rPr>
          <w:rFonts w:ascii="Arial" w:hAnsi="Arial" w:cs="Arial"/>
          <w:b/>
          <w:sz w:val="24"/>
          <w:szCs w:val="24"/>
        </w:rPr>
        <w:t xml:space="preserve">Meaningful participation </w:t>
      </w:r>
      <w:r w:rsidR="00C205ED" w:rsidRPr="00FA61BA">
        <w:rPr>
          <w:rFonts w:ascii="Arial" w:hAnsi="Arial" w:cs="Arial"/>
          <w:b/>
          <w:sz w:val="24"/>
          <w:szCs w:val="24"/>
        </w:rPr>
        <w:t xml:space="preserve">is a basic requirement under Title VI it </w:t>
      </w:r>
      <w:r w:rsidRPr="00FA61BA">
        <w:rPr>
          <w:rFonts w:ascii="Arial" w:hAnsi="Arial" w:cs="Arial"/>
          <w:b/>
          <w:sz w:val="24"/>
          <w:szCs w:val="24"/>
        </w:rPr>
        <w:t>means that a person must have access to equally effective treatment</w:t>
      </w:r>
      <w:r w:rsidR="00D6564B" w:rsidRPr="00FA61BA">
        <w:rPr>
          <w:rFonts w:ascii="Arial" w:hAnsi="Arial" w:cs="Arial"/>
          <w:b/>
          <w:sz w:val="24"/>
          <w:szCs w:val="24"/>
        </w:rPr>
        <w:t>?</w:t>
      </w:r>
    </w:p>
    <w:p w:rsidR="009B66D7" w:rsidRPr="00FA61BA" w:rsidRDefault="009B66D7" w:rsidP="009B66D7">
      <w:pPr>
        <w:pStyle w:val="ListParagraph"/>
        <w:spacing w:after="0" w:line="240" w:lineRule="auto"/>
        <w:rPr>
          <w:rFonts w:ascii="Arial" w:hAnsi="Arial" w:cs="Arial"/>
          <w:sz w:val="24"/>
          <w:szCs w:val="24"/>
        </w:rPr>
      </w:pPr>
    </w:p>
    <w:p w:rsidR="00D6564B" w:rsidRPr="00FA61BA" w:rsidRDefault="00D6564B" w:rsidP="00D6564B">
      <w:pPr>
        <w:pStyle w:val="ListParagraph"/>
        <w:spacing w:after="0" w:line="240" w:lineRule="auto"/>
        <w:jc w:val="center"/>
        <w:rPr>
          <w:rFonts w:ascii="Arial" w:hAnsi="Arial" w:cs="Arial"/>
          <w:sz w:val="24"/>
          <w:szCs w:val="24"/>
        </w:rPr>
      </w:pPr>
      <w:r w:rsidRPr="00FA61BA">
        <w:rPr>
          <w:rFonts w:ascii="Arial" w:hAnsi="Arial" w:cs="Arial"/>
          <w:sz w:val="24"/>
          <w:szCs w:val="24"/>
        </w:rPr>
        <w:t>TRUE                                                   FALSE</w:t>
      </w:r>
    </w:p>
    <w:p w:rsidR="009627AD" w:rsidRPr="00FA61BA" w:rsidRDefault="009627AD" w:rsidP="009627AD">
      <w:pPr>
        <w:pStyle w:val="ListParagraph"/>
        <w:spacing w:after="0" w:line="240" w:lineRule="auto"/>
        <w:rPr>
          <w:rFonts w:ascii="Arial" w:hAnsi="Arial" w:cs="Arial"/>
          <w:sz w:val="24"/>
          <w:szCs w:val="24"/>
        </w:rPr>
      </w:pPr>
    </w:p>
    <w:p w:rsidR="009627AD" w:rsidRPr="00FA61BA" w:rsidRDefault="009627AD" w:rsidP="009627AD">
      <w:pPr>
        <w:pStyle w:val="ListParagraph"/>
        <w:spacing w:after="0" w:line="240" w:lineRule="auto"/>
        <w:rPr>
          <w:rFonts w:ascii="Arial" w:hAnsi="Arial" w:cs="Arial"/>
          <w:sz w:val="24"/>
          <w:szCs w:val="24"/>
        </w:rPr>
      </w:pPr>
    </w:p>
    <w:p w:rsidR="006875A5" w:rsidRPr="00FA61BA" w:rsidRDefault="006875A5" w:rsidP="006875A5">
      <w:pPr>
        <w:pStyle w:val="ListParagraph"/>
        <w:spacing w:after="0" w:line="240" w:lineRule="auto"/>
        <w:rPr>
          <w:rFonts w:ascii="Arial" w:hAnsi="Arial" w:cs="Arial"/>
          <w:sz w:val="24"/>
          <w:szCs w:val="24"/>
        </w:rPr>
      </w:pPr>
    </w:p>
    <w:tbl>
      <w:tblPr>
        <w:tblStyle w:val="TableGrid"/>
        <w:tblW w:w="0" w:type="auto"/>
        <w:tblInd w:w="468" w:type="dxa"/>
        <w:tblLook w:val="04A0" w:firstRow="1" w:lastRow="0" w:firstColumn="1" w:lastColumn="0" w:noHBand="0" w:noVBand="1"/>
      </w:tblPr>
      <w:tblGrid>
        <w:gridCol w:w="1980"/>
        <w:gridCol w:w="4284"/>
        <w:gridCol w:w="4284"/>
      </w:tblGrid>
      <w:tr w:rsidR="00D6564B" w:rsidRPr="00FA61BA" w:rsidTr="005F2BFA">
        <w:tc>
          <w:tcPr>
            <w:tcW w:w="1980" w:type="dxa"/>
          </w:tcPr>
          <w:p w:rsidR="00D6564B" w:rsidRPr="00FA61BA" w:rsidRDefault="00D6564B" w:rsidP="005F2BFA">
            <w:pPr>
              <w:pStyle w:val="ListParagraph"/>
              <w:ind w:left="0"/>
              <w:jc w:val="center"/>
              <w:rPr>
                <w:rFonts w:ascii="Arial" w:hAnsi="Arial" w:cs="Arial"/>
                <w:b/>
                <w:sz w:val="24"/>
                <w:szCs w:val="24"/>
              </w:rPr>
            </w:pPr>
          </w:p>
        </w:tc>
        <w:tc>
          <w:tcPr>
            <w:tcW w:w="4284" w:type="dxa"/>
          </w:tcPr>
          <w:p w:rsidR="00D6564B" w:rsidRPr="00FA61BA" w:rsidRDefault="00D6564B" w:rsidP="005F2BFA">
            <w:pPr>
              <w:pStyle w:val="ListParagraph"/>
              <w:ind w:left="0"/>
              <w:jc w:val="center"/>
              <w:rPr>
                <w:rFonts w:ascii="Arial" w:hAnsi="Arial" w:cs="Arial"/>
                <w:b/>
                <w:sz w:val="24"/>
                <w:szCs w:val="24"/>
              </w:rPr>
            </w:pPr>
            <w:r w:rsidRPr="00FA61BA">
              <w:rPr>
                <w:rFonts w:ascii="Arial" w:hAnsi="Arial" w:cs="Arial"/>
                <w:b/>
                <w:sz w:val="24"/>
                <w:szCs w:val="24"/>
              </w:rPr>
              <w:t>Print Name CLEARLY</w:t>
            </w:r>
          </w:p>
        </w:tc>
        <w:tc>
          <w:tcPr>
            <w:tcW w:w="4284" w:type="dxa"/>
          </w:tcPr>
          <w:p w:rsidR="00D6564B" w:rsidRPr="00FA61BA" w:rsidRDefault="00D6564B" w:rsidP="005F2BFA">
            <w:pPr>
              <w:pStyle w:val="ListParagraph"/>
              <w:ind w:left="0"/>
              <w:jc w:val="center"/>
              <w:rPr>
                <w:rFonts w:ascii="Arial" w:hAnsi="Arial" w:cs="Arial"/>
                <w:b/>
                <w:sz w:val="24"/>
                <w:szCs w:val="24"/>
              </w:rPr>
            </w:pPr>
            <w:r w:rsidRPr="00FA61BA">
              <w:rPr>
                <w:rFonts w:ascii="Arial" w:hAnsi="Arial" w:cs="Arial"/>
                <w:b/>
                <w:sz w:val="24"/>
                <w:szCs w:val="24"/>
              </w:rPr>
              <w:t>Signature</w:t>
            </w:r>
          </w:p>
        </w:tc>
      </w:tr>
      <w:tr w:rsidR="00D6564B" w:rsidRPr="00FA61BA" w:rsidTr="005F2BFA">
        <w:tc>
          <w:tcPr>
            <w:tcW w:w="1980" w:type="dxa"/>
          </w:tcPr>
          <w:p w:rsidR="00D6564B" w:rsidRPr="00FA61BA" w:rsidRDefault="00D6564B" w:rsidP="005F2BFA">
            <w:pPr>
              <w:pStyle w:val="ListParagraph"/>
              <w:ind w:left="0"/>
              <w:rPr>
                <w:rFonts w:ascii="Arial" w:hAnsi="Arial" w:cs="Arial"/>
                <w:b/>
                <w:sz w:val="24"/>
                <w:szCs w:val="24"/>
              </w:rPr>
            </w:pPr>
            <w:r w:rsidRPr="00FA61BA">
              <w:rPr>
                <w:rFonts w:ascii="Arial" w:hAnsi="Arial" w:cs="Arial"/>
                <w:b/>
                <w:sz w:val="24"/>
                <w:szCs w:val="24"/>
              </w:rPr>
              <w:t>Staff</w:t>
            </w:r>
          </w:p>
        </w:tc>
        <w:tc>
          <w:tcPr>
            <w:tcW w:w="4284" w:type="dxa"/>
          </w:tcPr>
          <w:p w:rsidR="00D6564B" w:rsidRPr="00FA61BA" w:rsidRDefault="00D6564B" w:rsidP="005F2BFA">
            <w:pPr>
              <w:pStyle w:val="ListParagraph"/>
              <w:ind w:left="0"/>
              <w:rPr>
                <w:rFonts w:ascii="Arial" w:hAnsi="Arial" w:cs="Arial"/>
                <w:sz w:val="24"/>
                <w:szCs w:val="24"/>
              </w:rPr>
            </w:pPr>
          </w:p>
          <w:p w:rsidR="00D6564B" w:rsidRPr="00FA61BA" w:rsidRDefault="00D6564B" w:rsidP="005F2BFA">
            <w:pPr>
              <w:pStyle w:val="ListParagraph"/>
              <w:ind w:left="0"/>
              <w:rPr>
                <w:rFonts w:ascii="Arial" w:hAnsi="Arial" w:cs="Arial"/>
                <w:sz w:val="24"/>
                <w:szCs w:val="24"/>
              </w:rPr>
            </w:pPr>
          </w:p>
          <w:p w:rsidR="00D6564B" w:rsidRPr="00FA61BA" w:rsidRDefault="00D6564B" w:rsidP="005F2BFA">
            <w:pPr>
              <w:pStyle w:val="ListParagraph"/>
              <w:ind w:left="0"/>
              <w:rPr>
                <w:rFonts w:ascii="Arial" w:hAnsi="Arial" w:cs="Arial"/>
                <w:sz w:val="24"/>
                <w:szCs w:val="24"/>
              </w:rPr>
            </w:pPr>
          </w:p>
        </w:tc>
        <w:tc>
          <w:tcPr>
            <w:tcW w:w="4284" w:type="dxa"/>
          </w:tcPr>
          <w:p w:rsidR="00D6564B" w:rsidRPr="00FA61BA" w:rsidRDefault="00D6564B" w:rsidP="005F2BFA">
            <w:pPr>
              <w:pStyle w:val="ListParagraph"/>
              <w:ind w:left="0"/>
              <w:rPr>
                <w:rFonts w:ascii="Arial" w:hAnsi="Arial" w:cs="Arial"/>
                <w:sz w:val="24"/>
                <w:szCs w:val="24"/>
              </w:rPr>
            </w:pPr>
          </w:p>
        </w:tc>
      </w:tr>
      <w:tr w:rsidR="00D6564B" w:rsidRPr="00FA61BA" w:rsidTr="005F2BFA">
        <w:tc>
          <w:tcPr>
            <w:tcW w:w="1980" w:type="dxa"/>
          </w:tcPr>
          <w:p w:rsidR="00D6564B" w:rsidRPr="00FA61BA" w:rsidRDefault="00D6564B" w:rsidP="005F2BFA">
            <w:pPr>
              <w:pStyle w:val="ListParagraph"/>
              <w:ind w:left="0"/>
              <w:rPr>
                <w:rFonts w:ascii="Arial" w:hAnsi="Arial" w:cs="Arial"/>
                <w:b/>
                <w:sz w:val="24"/>
                <w:szCs w:val="24"/>
              </w:rPr>
            </w:pPr>
            <w:r w:rsidRPr="00FA61BA">
              <w:rPr>
                <w:rFonts w:ascii="Arial" w:hAnsi="Arial" w:cs="Arial"/>
                <w:b/>
                <w:sz w:val="24"/>
                <w:szCs w:val="24"/>
              </w:rPr>
              <w:t>Home Manager</w:t>
            </w:r>
          </w:p>
        </w:tc>
        <w:tc>
          <w:tcPr>
            <w:tcW w:w="4284" w:type="dxa"/>
          </w:tcPr>
          <w:p w:rsidR="00D6564B" w:rsidRPr="00FA61BA" w:rsidRDefault="00D6564B" w:rsidP="005F2BFA">
            <w:pPr>
              <w:pStyle w:val="ListParagraph"/>
              <w:ind w:left="0"/>
              <w:rPr>
                <w:rFonts w:ascii="Arial" w:hAnsi="Arial" w:cs="Arial"/>
                <w:sz w:val="24"/>
                <w:szCs w:val="24"/>
              </w:rPr>
            </w:pPr>
          </w:p>
          <w:p w:rsidR="00D6564B" w:rsidRPr="00FA61BA" w:rsidRDefault="00D6564B" w:rsidP="005F2BFA">
            <w:pPr>
              <w:pStyle w:val="ListParagraph"/>
              <w:ind w:left="0"/>
              <w:rPr>
                <w:rFonts w:ascii="Arial" w:hAnsi="Arial" w:cs="Arial"/>
                <w:sz w:val="24"/>
                <w:szCs w:val="24"/>
              </w:rPr>
            </w:pPr>
          </w:p>
          <w:p w:rsidR="00D6564B" w:rsidRPr="00FA61BA" w:rsidRDefault="00D6564B" w:rsidP="005F2BFA">
            <w:pPr>
              <w:pStyle w:val="ListParagraph"/>
              <w:ind w:left="0"/>
              <w:rPr>
                <w:rFonts w:ascii="Arial" w:hAnsi="Arial" w:cs="Arial"/>
                <w:sz w:val="24"/>
                <w:szCs w:val="24"/>
              </w:rPr>
            </w:pPr>
          </w:p>
        </w:tc>
        <w:tc>
          <w:tcPr>
            <w:tcW w:w="4284" w:type="dxa"/>
          </w:tcPr>
          <w:p w:rsidR="00D6564B" w:rsidRPr="00FA61BA" w:rsidRDefault="00D6564B" w:rsidP="005F2BFA">
            <w:pPr>
              <w:pStyle w:val="ListParagraph"/>
              <w:ind w:left="0"/>
              <w:rPr>
                <w:rFonts w:ascii="Arial" w:hAnsi="Arial" w:cs="Arial"/>
                <w:sz w:val="24"/>
                <w:szCs w:val="24"/>
              </w:rPr>
            </w:pPr>
          </w:p>
        </w:tc>
      </w:tr>
      <w:tr w:rsidR="00D6564B" w:rsidTr="005F2BFA">
        <w:tc>
          <w:tcPr>
            <w:tcW w:w="10548" w:type="dxa"/>
            <w:gridSpan w:val="3"/>
          </w:tcPr>
          <w:p w:rsidR="00D6564B" w:rsidRDefault="00D6564B" w:rsidP="005F2BFA">
            <w:pPr>
              <w:pStyle w:val="ListParagraph"/>
              <w:ind w:left="0"/>
              <w:rPr>
                <w:rFonts w:ascii="Arial" w:hAnsi="Arial" w:cs="Arial"/>
                <w:b/>
                <w:sz w:val="24"/>
                <w:szCs w:val="24"/>
              </w:rPr>
            </w:pPr>
            <w:r w:rsidRPr="00FA61BA">
              <w:rPr>
                <w:rFonts w:ascii="Arial" w:hAnsi="Arial" w:cs="Arial"/>
                <w:b/>
                <w:sz w:val="24"/>
                <w:szCs w:val="24"/>
              </w:rPr>
              <w:t>Provider Home</w:t>
            </w:r>
          </w:p>
          <w:p w:rsidR="00D6564B" w:rsidRDefault="00D6564B" w:rsidP="005F2BFA">
            <w:pPr>
              <w:pStyle w:val="ListParagraph"/>
              <w:ind w:left="0"/>
              <w:rPr>
                <w:rFonts w:ascii="Arial" w:hAnsi="Arial" w:cs="Arial"/>
                <w:b/>
                <w:sz w:val="24"/>
                <w:szCs w:val="24"/>
              </w:rPr>
            </w:pPr>
          </w:p>
          <w:p w:rsidR="00D6564B" w:rsidRDefault="00D6564B" w:rsidP="005F2BFA">
            <w:pPr>
              <w:pStyle w:val="ListParagraph"/>
              <w:ind w:left="0"/>
              <w:rPr>
                <w:rFonts w:ascii="Arial" w:hAnsi="Arial" w:cs="Arial"/>
                <w:b/>
                <w:sz w:val="24"/>
                <w:szCs w:val="24"/>
              </w:rPr>
            </w:pPr>
          </w:p>
          <w:p w:rsidR="00D6564B" w:rsidRDefault="00D6564B" w:rsidP="005F2BFA">
            <w:pPr>
              <w:pStyle w:val="ListParagraph"/>
              <w:ind w:left="0"/>
              <w:rPr>
                <w:rFonts w:ascii="Arial" w:hAnsi="Arial" w:cs="Arial"/>
                <w:sz w:val="24"/>
                <w:szCs w:val="24"/>
              </w:rPr>
            </w:pPr>
          </w:p>
        </w:tc>
      </w:tr>
    </w:tbl>
    <w:p w:rsidR="005E485C" w:rsidRPr="005E485C" w:rsidRDefault="005E485C" w:rsidP="005E485C">
      <w:pPr>
        <w:pStyle w:val="ListParagraph"/>
        <w:spacing w:after="0" w:line="240" w:lineRule="auto"/>
        <w:rPr>
          <w:rFonts w:ascii="Arial" w:hAnsi="Arial" w:cs="Arial"/>
          <w:sz w:val="24"/>
          <w:szCs w:val="24"/>
        </w:rPr>
      </w:pPr>
    </w:p>
    <w:sectPr w:rsidR="005E485C" w:rsidRPr="005E485C" w:rsidSect="00064F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791"/>
    <w:multiLevelType w:val="hybridMultilevel"/>
    <w:tmpl w:val="1B12D7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594F0E"/>
    <w:multiLevelType w:val="hybridMultilevel"/>
    <w:tmpl w:val="B2ECA1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8E726C"/>
    <w:multiLevelType w:val="hybridMultilevel"/>
    <w:tmpl w:val="D69807BE"/>
    <w:lvl w:ilvl="0" w:tplc="8C7623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136FB"/>
    <w:multiLevelType w:val="hybridMultilevel"/>
    <w:tmpl w:val="D87A66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2E36B4"/>
    <w:multiLevelType w:val="hybridMultilevel"/>
    <w:tmpl w:val="CA164650"/>
    <w:lvl w:ilvl="0" w:tplc="3CC828C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BA2990"/>
    <w:multiLevelType w:val="hybridMultilevel"/>
    <w:tmpl w:val="B2ECA1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65479E"/>
    <w:multiLevelType w:val="hybridMultilevel"/>
    <w:tmpl w:val="7A98A0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02043C"/>
    <w:multiLevelType w:val="hybridMultilevel"/>
    <w:tmpl w:val="594C1A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DCE6D30"/>
    <w:multiLevelType w:val="hybridMultilevel"/>
    <w:tmpl w:val="5A304B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434B61"/>
    <w:multiLevelType w:val="hybridMultilevel"/>
    <w:tmpl w:val="5A304B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F342B3"/>
    <w:multiLevelType w:val="hybridMultilevel"/>
    <w:tmpl w:val="6EAAE8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2A0717"/>
    <w:multiLevelType w:val="hybridMultilevel"/>
    <w:tmpl w:val="7A98A0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BB83B81"/>
    <w:multiLevelType w:val="hybridMultilevel"/>
    <w:tmpl w:val="7A98A0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C563567"/>
    <w:multiLevelType w:val="hybridMultilevel"/>
    <w:tmpl w:val="F84033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D8B7EE3"/>
    <w:multiLevelType w:val="hybridMultilevel"/>
    <w:tmpl w:val="6EAAE8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E8D3B24"/>
    <w:multiLevelType w:val="hybridMultilevel"/>
    <w:tmpl w:val="594C1A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4"/>
  </w:num>
  <w:num w:numId="3">
    <w:abstractNumId w:val="0"/>
  </w:num>
  <w:num w:numId="4">
    <w:abstractNumId w:val="4"/>
  </w:num>
  <w:num w:numId="5">
    <w:abstractNumId w:val="13"/>
  </w:num>
  <w:num w:numId="6">
    <w:abstractNumId w:val="5"/>
  </w:num>
  <w:num w:numId="7">
    <w:abstractNumId w:val="10"/>
  </w:num>
  <w:num w:numId="8">
    <w:abstractNumId w:val="8"/>
  </w:num>
  <w:num w:numId="9">
    <w:abstractNumId w:val="7"/>
  </w:num>
  <w:num w:numId="10">
    <w:abstractNumId w:val="12"/>
  </w:num>
  <w:num w:numId="11">
    <w:abstractNumId w:val="9"/>
  </w:num>
  <w:num w:numId="12">
    <w:abstractNumId w:val="11"/>
  </w:num>
  <w:num w:numId="13">
    <w:abstractNumId w:val="15"/>
  </w:num>
  <w:num w:numId="14">
    <w:abstractNumId w:val="1"/>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F23"/>
    <w:rsid w:val="00041B4D"/>
    <w:rsid w:val="00064F23"/>
    <w:rsid w:val="00270D7E"/>
    <w:rsid w:val="004206B4"/>
    <w:rsid w:val="005C431E"/>
    <w:rsid w:val="005E485C"/>
    <w:rsid w:val="005F2BFA"/>
    <w:rsid w:val="006875A5"/>
    <w:rsid w:val="006C4CD0"/>
    <w:rsid w:val="00785FB6"/>
    <w:rsid w:val="009627AD"/>
    <w:rsid w:val="009B66D7"/>
    <w:rsid w:val="009F6658"/>
    <w:rsid w:val="00AD1788"/>
    <w:rsid w:val="00B7624D"/>
    <w:rsid w:val="00C205ED"/>
    <w:rsid w:val="00C92BBF"/>
    <w:rsid w:val="00D6564B"/>
    <w:rsid w:val="00E07058"/>
    <w:rsid w:val="00E452CA"/>
    <w:rsid w:val="00FA61BA"/>
    <w:rsid w:val="00FC7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F23"/>
    <w:pPr>
      <w:ind w:left="720"/>
      <w:contextualSpacing/>
    </w:pPr>
  </w:style>
  <w:style w:type="paragraph" w:styleId="BalloonText">
    <w:name w:val="Balloon Text"/>
    <w:basedOn w:val="Normal"/>
    <w:link w:val="BalloonTextChar"/>
    <w:uiPriority w:val="99"/>
    <w:semiHidden/>
    <w:unhideWhenUsed/>
    <w:rsid w:val="009B6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6D7"/>
    <w:rPr>
      <w:rFonts w:ascii="Tahoma" w:hAnsi="Tahoma" w:cs="Tahoma"/>
      <w:sz w:val="16"/>
      <w:szCs w:val="16"/>
    </w:rPr>
  </w:style>
  <w:style w:type="table" w:styleId="TableGrid">
    <w:name w:val="Table Grid"/>
    <w:basedOn w:val="TableNormal"/>
    <w:uiPriority w:val="59"/>
    <w:rsid w:val="00D65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F23"/>
    <w:pPr>
      <w:ind w:left="720"/>
      <w:contextualSpacing/>
    </w:pPr>
  </w:style>
  <w:style w:type="paragraph" w:styleId="BalloonText">
    <w:name w:val="Balloon Text"/>
    <w:basedOn w:val="Normal"/>
    <w:link w:val="BalloonTextChar"/>
    <w:uiPriority w:val="99"/>
    <w:semiHidden/>
    <w:unhideWhenUsed/>
    <w:rsid w:val="009B6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6D7"/>
    <w:rPr>
      <w:rFonts w:ascii="Tahoma" w:hAnsi="Tahoma" w:cs="Tahoma"/>
      <w:sz w:val="16"/>
      <w:szCs w:val="16"/>
    </w:rPr>
  </w:style>
  <w:style w:type="table" w:styleId="TableGrid">
    <w:name w:val="Table Grid"/>
    <w:basedOn w:val="TableNormal"/>
    <w:uiPriority w:val="59"/>
    <w:rsid w:val="00D65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Jolly</dc:creator>
  <cp:lastModifiedBy>Lisa Jolly</cp:lastModifiedBy>
  <cp:revision>3</cp:revision>
  <cp:lastPrinted>2015-07-08T17:19:00Z</cp:lastPrinted>
  <dcterms:created xsi:type="dcterms:W3CDTF">2019-06-24T14:48:00Z</dcterms:created>
  <dcterms:modified xsi:type="dcterms:W3CDTF">2019-06-24T17:11:00Z</dcterms:modified>
</cp:coreProperties>
</file>